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6B963" w14:textId="77777777" w:rsidR="00A025CD" w:rsidRDefault="00A025CD" w:rsidP="00A025CD">
      <w:r>
        <w:t xml:space="preserve">“Software” means computer-executable instructions in object code form only that are delivered to Customer installed on or provided for use in connection with Equipment, or that are otherwise made available by NHA or its authorized representatives to Customer. The software includes without limitation, any updates, patches, fixes or upgrades which NHA or its authorized representatives may make available to </w:t>
      </w:r>
      <w:proofErr w:type="gramStart"/>
      <w:r>
        <w:t>Customer.&lt;</w:t>
      </w:r>
      <w:proofErr w:type="gramEnd"/>
      <w:r>
        <w:t>/li&gt;</w:t>
      </w:r>
    </w:p>
    <w:p w14:paraId="40F2BCDE" w14:textId="77777777" w:rsidR="00A025CD" w:rsidRDefault="00A025CD" w:rsidP="00A025CD">
      <w:r>
        <w:t xml:space="preserve">&lt;li&gt;All Software is licensed and no Software is sold to Customer. Customer is granted a non-exclusive license to operate the Software only in the Equipment in which the Software is delivered to Customer by NHA or Equipment on which the Software is expressly authorized to be installed by NHA or its authorized representatives. Customer is further licensed to make a reasonable number of copies of Software that may be used only for </w:t>
      </w:r>
      <w:proofErr w:type="spellStart"/>
      <w:r>
        <w:t>back up</w:t>
      </w:r>
      <w:proofErr w:type="spellEnd"/>
      <w:r>
        <w:t xml:space="preserve"> and recovery purposes. No other copying, use or operation of the Software is permitted by Customer.  Customer further agrees not to attempt to modify, reverse engineer or derive a source code or equivalent human-readable code corresponding to the </w:t>
      </w:r>
      <w:proofErr w:type="gramStart"/>
      <w:r>
        <w:t>Software.&lt;</w:t>
      </w:r>
      <w:proofErr w:type="gramEnd"/>
      <w:r>
        <w:t>/li&gt;</w:t>
      </w:r>
    </w:p>
    <w:p w14:paraId="3B446970" w14:textId="77777777" w:rsidR="00A025CD" w:rsidRDefault="00A025CD" w:rsidP="00A025CD">
      <w:r>
        <w:t>&lt;li&gt;Software may be transferred by Customer only to a third party who purchases from Customer the Equipment on which the Software was installed with the authority of NHA or NHA’s authorized representatives, provided that such subsequent purchaser agrees in writing to be bound by the license terms set forth in this Part 5 and all Software is transferred to such subsequent purchaser as is and without warranty. Customer agrees to defend and indemnify NHA from any losses, liabilities, claims, costs or other consequences that NHA may incur due to Customer’s failure to comply with the requirements of this Part 5(c</w:t>
      </w:r>
      <w:proofErr w:type="gramStart"/>
      <w:r>
        <w:t>).&lt;</w:t>
      </w:r>
      <w:proofErr w:type="gramEnd"/>
      <w:r>
        <w:t>/li&gt;</w:t>
      </w:r>
    </w:p>
    <w:p w14:paraId="4A8DD0E4" w14:textId="77777777" w:rsidR="004F2905" w:rsidRPr="00A025CD" w:rsidRDefault="00A025CD" w:rsidP="00A025CD">
      <w:r>
        <w:t>&lt;li&gt;Software that was not authored by NHA (referred to hereafter as “Third Party Software” or “TPS”) is additionally subject to license terms that are provided with the TPS, or published by the owner of the TPS at the time of delivery, and Customer agrees to abide by such terms. TPS terms may be presented as an output produced by the Software, on materials that are included with the TPS, or on or from the Equipment on which the TPS is installed. If requested by NHA, Customer agrees to execute the standard form license agreement of any TPS owner. All TPS is provided by NHA as is and without warranty</w:t>
      </w:r>
      <w:bookmarkStart w:id="0" w:name="_GoBack"/>
      <w:bookmarkEnd w:id="0"/>
    </w:p>
    <w:sectPr w:rsidR="004F2905" w:rsidRPr="00A02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QwsDAzNzK0MDOwMDJX0lEKTi0uzszPAykwrAUAtCibbiwAAAA="/>
  </w:docVars>
  <w:rsids>
    <w:rsidRoot w:val="00A025CD"/>
    <w:rsid w:val="00246845"/>
    <w:rsid w:val="007F2402"/>
    <w:rsid w:val="00A0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AE0A"/>
  <w15:chartTrackingRefBased/>
  <w15:docId w15:val="{12825D8B-80C9-4762-ABF2-2A352BAD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Dunn</dc:creator>
  <cp:keywords/>
  <dc:description/>
  <cp:lastModifiedBy>Jonathan Dunn</cp:lastModifiedBy>
  <cp:revision>1</cp:revision>
  <dcterms:created xsi:type="dcterms:W3CDTF">2020-03-27T18:51:00Z</dcterms:created>
  <dcterms:modified xsi:type="dcterms:W3CDTF">2020-03-27T18:51:00Z</dcterms:modified>
</cp:coreProperties>
</file>